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>Кейс 2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Вариант 4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Ситуация 1 «Методика диагностики личности как направление деятельности социального педагога». Карточка индивидуального изучения и учета подростка (может использоваться в деятельности КДНиЗП, а также при постановке на внутришкольный учет)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Постановка _______________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Снятие __________________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Повторная _______________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__________________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Ф.И.О.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Домашний адрес и телефон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Оставлен ли на второй год?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С какого времени учится в данной школе 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Сведения о родителях (ф.и.о., год рождения, где и кем работает)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мать ________ отец _________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Черты характера подростка, явные и скрытые слабости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Интересы и увлечения, склонности подростка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Характеристика домашних условий (состав семьи, отношения родителей к воспитанию, к школе, условия для занятий)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Отношение к учебе, посещаемость занятий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Участие в общественной жизни класса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Участие в кружках, клубах, секциях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Участие в общественно-полезном труде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С кем дружит в школе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Кого считает авторитетом и почему? 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7098">
        <w:rPr>
          <w:rFonts w:ascii="Times New Roman" w:hAnsi="Times New Roman" w:cs="Times New Roman"/>
          <w:sz w:val="24"/>
          <w:szCs w:val="24"/>
        </w:rPr>
        <w:t>Шеф подростка (ф.и.о., где и кем работает, адрес, телефон)</w:t>
      </w:r>
      <w:proofErr w:type="gramEnd"/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Характер отношений с товарищами (подчеркнуть) равенство, зависимость, руководящее положение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Состоит ли на учете в ПДН и за что?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lastRenderedPageBreak/>
        <w:t xml:space="preserve"> Обсуждался ли на комиссии по делам несовершеннолетних?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Место и время совершения проступка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Мера наказания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Планируемые основные направления работы с подростком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Успеваемость в текущем году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Карта обследования дезадаптированного подростка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>Фамилия, имя, отчество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 xml:space="preserve"> ..................... </w:t>
      </w:r>
      <w:proofErr w:type="gramEnd"/>
      <w:r w:rsidRPr="00C37098">
        <w:rPr>
          <w:rFonts w:ascii="Times New Roman" w:hAnsi="Times New Roman" w:cs="Times New Roman"/>
          <w:sz w:val="24"/>
          <w:szCs w:val="24"/>
        </w:rPr>
        <w:t xml:space="preserve">Год рождения, класс ........................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1. Здоровье: хорошее (5), удовлетворительное (4), слабое (3), патология (2), хронические болезни (1).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 xml:space="preserve">Учеба: удовлетворительная (5), слабая (4), неудовлетворительная (3), оставил школу, ПТУ, работает (2), не работает, не учится (1). </w:t>
      </w:r>
      <w:proofErr w:type="gramEnd"/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3. Поведение в школе: примерно (5), хорошее (4), удовлетворительное (3), неудовлетворительное (2), состоит на учете в ОППН (1).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4. Общественная активность: организатор коллективных дел (5), активный участник коллективных дел (4), пассивный участник коллективных дел (3), не участвует в общественной жизни (2), бойкотирует, дезорганизует коллективные мероприятия (1).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5. Отношение к учебе: охотное (5), избирательное (4), равнодушное (3), неохотное (2), крайне неохотное (1). 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>6. Состав семьи: мать, отец, бабушка, дедушка (5), только мать и отец (4),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мать и отчим, мачеха и отец (3), одна мать, один отец (2), нет родителей - бабушка, дедушка, другие родственники (1).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7. Количество детей в семье .......................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8. Образование родителей: высшее (5), незаконченное высшее (4), среднее специальное (3), общее среднее (2), неполное среднее (1).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9. Степень выраженности аморальных проявлений в семье: 5 - семья ведет здоровый образ жизни; 4 - один из родителей склонен к выпивкам, скандалам; 3 - у родителей эпизодические запои, семейные скандалы; 2 - частые запои,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>дебоши</w:t>
      </w:r>
      <w:proofErr w:type="gramEnd"/>
      <w:r w:rsidRPr="00C37098">
        <w:rPr>
          <w:rFonts w:ascii="Times New Roman" w:hAnsi="Times New Roman" w:cs="Times New Roman"/>
          <w:sz w:val="24"/>
          <w:szCs w:val="24"/>
        </w:rPr>
        <w:t xml:space="preserve">, аморальное поведение родителей; 1 - повседневные проявления аморальности, алкоголизм родителей, необходимость в лишении родительских прав и изъятии детей. 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>10. Степень выраженности асоциальных, стяжательских взглядов, убеждений в семье: 5 - семья характеризуется разумным сочетанием духовных и материальных потребностей; 4 - духовные потребности недооцениваются; 3 - для семьи характерна духовная, идейная индифферентность; 2 - преобладают стяжательские настроения;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lastRenderedPageBreak/>
        <w:t xml:space="preserve">1 - в семье не осуждаются нетрудовые доходы, допускаются любые средства достижения корыстных целей.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11. Характер эмоциональных отношений в семье: 5 - атмосфера дружбы, взаимопонимания и поддержки; 4 - отношения ровные, но без эмоциональной близости; 3 - эпизодически возникающие конфликты, отчуждение, холодность; 2 - эмоционально-холодные, отчужденные отношения; 1 - напряженно-конфликтные отношения.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12. Характеристика дружеского внешкольного общения со сверстниками: 5 - на основе общих полезных интересов, совместных занятий в кружках, секциях, увлечений спортом, коллекционированием и т.п. 4 - досуговые группы с совместными формами отдыха и общения; 3 - общение на основе пустого времяпрепровождения; 2 - асоциальные группы: выпивки, сквернословие, драки, мелкое хулиганство; 1 - криминогенные группы, состоящие на учете в ПДН за различные правонарушения: мелкие кражи, угоны, бродяжничество и др. 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>13. Показатели социального развития подростка 1. Наличие положительно ориентированных жизненных планов и профессиональных намерений: 1 - профессиональные намерения и планы отсутствуют из-за негативизма и циничного отношения к труду; 2 - планы и намерения отсутствуют по легкомыслию и бездушности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3 - планы неопределенные, иногда нереальные; 4 - планы и профессиональные намерения в основном определились, но нет активной подготовки к будущей профессии; 5 - профессиональные планы и намерения выражены четко, осуществляются ознакомление с будущей профессией, подготовка к ней.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 xml:space="preserve">Степень сознательности и дисциплинированности по отношению к учебной деятельности: 1 - отношение негативное, к урокам не готовится, пропускает занятия; 2 - к урокам готовится нерегулярно, под контролем взрослых; 3 - отношение добросовестное, но без увлечения, не ради знаний, а ради оценок; 4 - отношение сознательное, добросовестное, интерес проявляется избирательно, не ко всем предметам; 5 - отношение увлеченное, сознательное, добросовестное. </w:t>
      </w:r>
      <w:proofErr w:type="gramEnd"/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>Уровень развития полезных интересов, знаний, навыков, умений (спортивные, трудовые, технические, художественные и т.д.): 1 - индифферентность интересов, преобладание пустого времяпрепровождения; 2 - интересы поверхностные, неустойчивые, развлекательного характера; 3 - интересы и полезные занятия не получили самостоятельного углубленного развития, формируются больше под влиянием других;</w:t>
      </w:r>
      <w:proofErr w:type="gramEnd"/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4 - интересы глубокие, разносторонние, но не закреплены в полезных знаниях, навыках, умениях; 5 - глубокие интересы, выражающиеся в самостоятельной работе по закреплению полезных знаний, навыков, умений.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16. Отношение к педагогическим воздействиям: 1 - резкая, грубая форма неприятия любых педагогических воздействий, замечаний, порицаний; 2 - неприятие педагогических воздействий в форме пассивного сопротивления, игнорирования, упрямства; 3 - избирательное отношение к педагогическим воздействиям в зависимости от характера взаимоотношений с учителями; 4 - к замечаниям учителей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C37098">
        <w:rPr>
          <w:rFonts w:ascii="Times New Roman" w:hAnsi="Times New Roman" w:cs="Times New Roman"/>
          <w:sz w:val="24"/>
          <w:szCs w:val="24"/>
        </w:rPr>
        <w:t xml:space="preserve"> прислушиваться, </w:t>
      </w:r>
      <w:r w:rsidRPr="00C37098">
        <w:rPr>
          <w:rFonts w:ascii="Times New Roman" w:hAnsi="Times New Roman" w:cs="Times New Roman"/>
          <w:sz w:val="24"/>
          <w:szCs w:val="24"/>
        </w:rPr>
        <w:lastRenderedPageBreak/>
        <w:t xml:space="preserve">наказания и поощрения правильно воспринимает; 5 - чутко реагирует на замечания учителей, болезненно переживает порицания, старается не повторять осуждаемых действий, поступков. 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>17. Коллективистские проявления, способности считаться с коллективными интересами, нормами коллективной жизни: 1 - бравирует своим негативным отношением к нормам коллективной жизни, к общественному мнению в классе; 2 - к общественному осуждению относится равнодушно; 3 - внешне конформное поведение, но не живет интересами коллектива; 4 - с большей частью класса сохраняет товарищеские отношения, дорожит общественным мнением; 5 - развитое чувство справедливости, товарищества, взаимовыручки и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взаимопомощи.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>Способность критически, с позиций норма морали и права оценивать поступки окружающих, друзей, сверстников, одноклассников: 1 - открытое неприятие норм морали, права, одобрительное отношение к циничным антиобщественным поступкам; 2 - в большей степени ориентируется на антиобщественные нормы и ценности, и в соответствии с ними оценивает поступки окружающих; 3 - равнодушное, безразличное отношение к нарушениям норма общественной морали, права, «нейтральность» ценностно-нормативных проявлений;</w:t>
      </w:r>
      <w:proofErr w:type="gramEnd"/>
      <w:r w:rsidRPr="00C37098">
        <w:rPr>
          <w:rFonts w:ascii="Times New Roman" w:hAnsi="Times New Roman" w:cs="Times New Roman"/>
          <w:sz w:val="24"/>
          <w:szCs w:val="24"/>
        </w:rPr>
        <w:t xml:space="preserve"> 4 -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7098">
        <w:rPr>
          <w:rFonts w:ascii="Times New Roman" w:hAnsi="Times New Roman" w:cs="Times New Roman"/>
          <w:sz w:val="24"/>
          <w:szCs w:val="24"/>
        </w:rPr>
        <w:t xml:space="preserve"> различать «плохие» и «хорошие» поступки и поведение, осуждать и одобрять их; 5 - активное неприятие антиобщественных проявлений, стремление бороться с ними. 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>Самокритичность, наличие навыков самоанализа: 1 - навыков самоанализа и самокритичности не имеет и не стремится их развивать; 2 - самоанализ может иногда возникнуть под влиянием осуждения окружающих; 3 - самоанализ отсутствует либо слабо выражено критическое отношение к себе;</w:t>
      </w:r>
      <w:proofErr w:type="gramEnd"/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4 - самоанализ и самокритичность проявляются, но не всегда выражаются в активных условиях по самовоспитанию; 5 - самоанализ и самокритичность являются основой программы самовоспитания и самосовершенствования.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20. Внимательное, чуткое отношение к окружающим: 1 - проявление жестокости по отношению к товарищам, младшим, слабым, животным; 2 - способность совершать жестокие поступки «за компанию», под влиянием других; 3 - равнодушие, невнимательность в отношении с одноклассниками, товарищами; 4 - сопереживание по отношению к близким, родным; 5 -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>высоко развитая</w:t>
      </w:r>
      <w:proofErr w:type="gramEnd"/>
      <w:r w:rsidRPr="00C37098">
        <w:rPr>
          <w:rFonts w:ascii="Times New Roman" w:hAnsi="Times New Roman" w:cs="Times New Roman"/>
          <w:sz w:val="24"/>
          <w:szCs w:val="24"/>
        </w:rPr>
        <w:t xml:space="preserve"> действенная эмпатия, выражающаяся в способности сопереживать не только близким, но и окружающим в чужой боли, радости, стремление помочь.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 21. Волевые качества. Невосприимчивость к дурному влиянию. Способность самостоятельно принимать решения и преодолевать трудности при их выполнении: 1 - использование сильных волевых качеств в антиобщественных целях; 2 - слепое подчинение чужому негативному влиянию, импульсивность, слабая волевая регуляция поведения; 3 - стремление уходить от ситуаций, требующих волевого начала, преодоления трудностей принятия решений, сопротивления среде и т.д.; 4 - хорошо выраженная волевая саморегуляция, позволяющая противостоять чужому влиянию, преодолевать </w:t>
      </w:r>
      <w:r w:rsidRPr="00C37098">
        <w:rPr>
          <w:rFonts w:ascii="Times New Roman" w:hAnsi="Times New Roman" w:cs="Times New Roman"/>
          <w:sz w:val="24"/>
          <w:szCs w:val="24"/>
        </w:rPr>
        <w:lastRenderedPageBreak/>
        <w:t>трудности внешнего и внутреннего характера; 5 - сильные волевые начала, проявляющиеся не только на уровне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саморегуляции собственного поведения, но и в коллективе, в способности направлять коллективные общественно полезные действия.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 xml:space="preserve">Внешняя культура поведения: 1 - неряшливость, запущенность одежды, прически, отсутствие культурных навыков общественного поведения; 2 - безвкусица внешнего вида, бравирование псевдомодной одеждой, прической, вульгарность манер; 3 - безразличие к внешности, отсутствие эстетического начала в отношении к своему внешнему виду, к манере поведения; 4 - аккуратный, подтянутый внешний вид, высокая культура поведения; 5 - эстетическая воспитанность, развитое чувство вкуса, проявляющееся в одежде, поведении, манере держаться. </w:t>
      </w:r>
      <w:proofErr w:type="gramEnd"/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C37098">
        <w:rPr>
          <w:rFonts w:ascii="Times New Roman" w:hAnsi="Times New Roman" w:cs="Times New Roman"/>
          <w:sz w:val="24"/>
          <w:szCs w:val="24"/>
        </w:rPr>
        <w:t>Отношение к алкоголю: 1 - злоупотребление алкоголем либо регулярное употребление наркотиков, токсических веществ; 2 - эпизодическое употребление алкоголя либо токсических веществ;</w:t>
      </w:r>
      <w:proofErr w:type="gramEnd"/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3 - нейтральное, терпимое отношение к алкоголю, непонимание вреда, который приносят алкоголь, токсические вещества; 4 - осознанный отказ от употребления спиртного, связанный с пониманием социальной опасности и вреда алкоголя; 5 - активная позиция в борьбе с алкоголизацией и наркоманией.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24. Отношение к курению: 1 - закрепившаяся привычка к курению; 2 - эпизодическое курение; 3 - воздержание от курения благодаря запретам родителей, учителей; 4 - осознанный, самостоятельный отказ от курения; 5 - активное неприятие курения в отношении себя и своих товарищей (выбор друзей).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 xml:space="preserve">25. Культура речи: 1 - сквернословие, употребление нецензурных выражений в общественных местах, в присутствии девушек, женщин, взрослых; 2 - эпизодическое сквернословие «по случаю»; 3 - избегание нецензурных выражений; 4 - активное стремление очистить речь от сквернословия; 5 - высокая культура речи, богатый лингвистический запас. </w:t>
      </w:r>
    </w:p>
    <w:p w:rsidR="00DD76B4" w:rsidRPr="00C37098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sz w:val="24"/>
          <w:szCs w:val="24"/>
        </w:rPr>
        <w:t>Карта заполняется социальным педагогом на основе наблюдения, изучения учебной, общественной, трудовой деятельности несовершеннолетнего, характера его взаимоотношений с одноклассниками, учителями, родителями, друзьями, а также в результате бесед, сбора независимых характеристик, которые несовершеннолетнему, условиям его семейного и школьного воспитания и внешкольной среды дают окружающие.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 w:rsidRPr="00C37098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  <w:r w:rsidRPr="00C37098">
        <w:rPr>
          <w:rFonts w:ascii="Times New Roman" w:hAnsi="Times New Roman" w:cs="Times New Roman"/>
          <w:sz w:val="24"/>
          <w:szCs w:val="24"/>
        </w:rPr>
        <w:t xml:space="preserve"> 1. Познакомьтесь с предлагаемыми материалами. Соотнесите каждый из предложенных вариантов с разработанным Вами ранее целевым блоком. Какой из вариантов и почему устраивает Вас в большей степени? 2. Разработайте собственный вариант карты-характеристики личности (ориентируясь на возраст Ваших однокурсников). 3. Используя известные Вам методики диагностики личности, заполните разработанную Вами карту-характеристику личности на одного из Ваших однокурсников.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</w:p>
    <w:p w:rsidR="00DD76B4" w:rsidRDefault="00DD76B4" w:rsidP="00DD76B4">
      <w:pPr>
        <w:rPr>
          <w:rFonts w:ascii="Times New Roman" w:hAnsi="Times New Roman" w:cs="Times New Roman"/>
          <w:b/>
          <w:sz w:val="24"/>
          <w:szCs w:val="24"/>
        </w:rPr>
      </w:pPr>
      <w:r w:rsidRPr="00C37098">
        <w:rPr>
          <w:rFonts w:ascii="Times New Roman" w:hAnsi="Times New Roman" w:cs="Times New Roman"/>
          <w:b/>
          <w:sz w:val="24"/>
          <w:szCs w:val="24"/>
        </w:rPr>
        <w:lastRenderedPageBreak/>
        <w:t>Ответ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54EB">
        <w:rPr>
          <w:rFonts w:ascii="Times New Roman" w:hAnsi="Times New Roman" w:cs="Times New Roman"/>
          <w:sz w:val="24"/>
          <w:szCs w:val="24"/>
        </w:rPr>
        <w:t>Я изучила данные материалы: карточку  индивидуального изучения и К</w:t>
      </w:r>
      <w:r w:rsidRPr="00C37098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37098">
        <w:rPr>
          <w:rFonts w:ascii="Times New Roman" w:hAnsi="Times New Roman" w:cs="Times New Roman"/>
          <w:sz w:val="24"/>
          <w:szCs w:val="24"/>
        </w:rPr>
        <w:t xml:space="preserve"> обследования дезадаптированного подростка</w:t>
      </w:r>
      <w:r>
        <w:rPr>
          <w:rFonts w:ascii="Times New Roman" w:hAnsi="Times New Roman" w:cs="Times New Roman"/>
          <w:sz w:val="24"/>
          <w:szCs w:val="24"/>
        </w:rPr>
        <w:t>. Эти материалы  для обследования необходимы социальному педагогу, чтобы лучше изучить личность подростка.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взгляд, первый материал представляет собой более краткую форму для обследования, тогда как вторая методика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развернутое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 о подростке. </w:t>
      </w:r>
      <w:r w:rsidRPr="00C37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карточку учета легче будет проанализировать новому социальному педагогу или сотруднику полиции, чтобы как можно скорее получить сведения о подростке. Чтобы проанализировать вторую карточку понадобится больше времени.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по второй методике можно подсчитать баллы и выявить степень дезадаптрированности подростка. По второй методике – чем больше количество баллов – тем более подросток адаптирован в обществе, следует нормам морали, соблюдает дисциплину, имеет планы на будущее.</w:t>
      </w:r>
    </w:p>
    <w:p w:rsidR="00DD76B4" w:rsidRDefault="00DD76B4" w:rsidP="00DD7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этих двух методик я бы выбрала второй вариант, так как он дает возможность изучить личность подростка более полно.</w:t>
      </w:r>
    </w:p>
    <w:p w:rsidR="00A347C7" w:rsidRDefault="00A347C7">
      <w:bookmarkStart w:id="0" w:name="_GoBack"/>
      <w:bookmarkEnd w:id="0"/>
    </w:p>
    <w:sectPr w:rsidR="00A3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4"/>
    <w:rsid w:val="00A347C7"/>
    <w:rsid w:val="00D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2019-08-13T05:58:00Z</dcterms:created>
  <dcterms:modified xsi:type="dcterms:W3CDTF">2019-08-13T05:58:00Z</dcterms:modified>
</cp:coreProperties>
</file>