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7495" wp14:editId="34893053">
                <wp:simplePos x="0" y="0"/>
                <wp:positionH relativeFrom="column">
                  <wp:posOffset>2893060</wp:posOffset>
                </wp:positionH>
                <wp:positionV relativeFrom="paragraph">
                  <wp:posOffset>-320675</wp:posOffset>
                </wp:positionV>
                <wp:extent cx="244475" cy="225425"/>
                <wp:effectExtent l="0" t="0" r="2222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7.8pt;margin-top:-25.25pt;width:19.2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" fillcolor="window" strokecolor="window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Педагогический проект по развитию познавательной активности у младших дошкольников посредством использования информационно-коммуникационных технологий </w:t>
      </w: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«Маленькие исследователи»</w:t>
      </w:r>
    </w:p>
    <w:p w:rsidR="00184AD6" w:rsidRDefault="00184AD6" w:rsidP="00184A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аттестационная работа</w:t>
      </w: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Владимировна,</w:t>
      </w: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слушатель курсов переподготовки по программе </w:t>
      </w: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«Дошкольное образование»</w:t>
      </w: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Попкова Марина Петровна, </w:t>
      </w: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квалификационная категория</w:t>
      </w:r>
    </w:p>
    <w:p w:rsidR="00184AD6" w:rsidRDefault="00184AD6" w:rsidP="00184AD6">
      <w:pPr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3"/>
        <w:gridCol w:w="798"/>
      </w:tblGrid>
      <w:tr w:rsidR="00184AD6" w:rsidTr="00B11EA9">
        <w:tc>
          <w:tcPr>
            <w:tcW w:w="8773" w:type="dxa"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4AD6" w:rsidTr="00B11EA9">
        <w:tc>
          <w:tcPr>
            <w:tcW w:w="8773" w:type="dxa"/>
            <w:hideMark/>
          </w:tcPr>
          <w:p w:rsidR="00184AD6" w:rsidRDefault="00184AD6" w:rsidP="00B11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 ………………………………………………………........</w:t>
            </w:r>
          </w:p>
        </w:tc>
        <w:tc>
          <w:tcPr>
            <w:tcW w:w="798" w:type="dxa"/>
            <w:hideMark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84AD6" w:rsidTr="00B11EA9">
        <w:tc>
          <w:tcPr>
            <w:tcW w:w="8773" w:type="dxa"/>
            <w:hideMark/>
          </w:tcPr>
          <w:p w:rsidR="00184AD6" w:rsidRDefault="00184AD6" w:rsidP="00B11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проекта……………………………………………………...</w:t>
            </w:r>
          </w:p>
        </w:tc>
        <w:tc>
          <w:tcPr>
            <w:tcW w:w="798" w:type="dxa"/>
            <w:hideMark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84AD6" w:rsidTr="00B11EA9">
        <w:tc>
          <w:tcPr>
            <w:tcW w:w="8773" w:type="dxa"/>
            <w:hideMark/>
          </w:tcPr>
          <w:p w:rsidR="00184AD6" w:rsidRDefault="00184AD6" w:rsidP="00B11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проекта…………………………………………….</w:t>
            </w:r>
          </w:p>
        </w:tc>
        <w:tc>
          <w:tcPr>
            <w:tcW w:w="798" w:type="dxa"/>
            <w:hideMark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184AD6" w:rsidTr="00B11EA9">
        <w:tc>
          <w:tcPr>
            <w:tcW w:w="8773" w:type="dxa"/>
            <w:hideMark/>
          </w:tcPr>
          <w:p w:rsidR="00184AD6" w:rsidRDefault="00184AD6" w:rsidP="00B11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реализации проекта…………………………………………</w:t>
            </w:r>
          </w:p>
        </w:tc>
        <w:tc>
          <w:tcPr>
            <w:tcW w:w="798" w:type="dxa"/>
            <w:hideMark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184AD6" w:rsidTr="00B11EA9">
        <w:tc>
          <w:tcPr>
            <w:tcW w:w="8773" w:type="dxa"/>
            <w:hideMark/>
          </w:tcPr>
          <w:p w:rsidR="00184AD6" w:rsidRDefault="00184AD6" w:rsidP="00B11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Ресурсы………………………………………………………………………</w:t>
            </w:r>
          </w:p>
        </w:tc>
        <w:tc>
          <w:tcPr>
            <w:tcW w:w="798" w:type="dxa"/>
            <w:hideMark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184AD6" w:rsidTr="00B11EA9">
        <w:tc>
          <w:tcPr>
            <w:tcW w:w="8773" w:type="dxa"/>
            <w:hideMark/>
          </w:tcPr>
          <w:p w:rsidR="00184AD6" w:rsidRDefault="00184AD6" w:rsidP="00B11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дальнейшего развития………………………………………</w:t>
            </w:r>
          </w:p>
        </w:tc>
        <w:tc>
          <w:tcPr>
            <w:tcW w:w="798" w:type="dxa"/>
            <w:hideMark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184AD6" w:rsidTr="00B11EA9">
        <w:tc>
          <w:tcPr>
            <w:tcW w:w="8773" w:type="dxa"/>
            <w:hideMark/>
          </w:tcPr>
          <w:p w:rsidR="00184AD6" w:rsidRDefault="00184AD6" w:rsidP="00B11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источников………………………………………...</w:t>
            </w:r>
          </w:p>
        </w:tc>
        <w:tc>
          <w:tcPr>
            <w:tcW w:w="798" w:type="dxa"/>
            <w:hideMark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184AD6" w:rsidTr="00B11EA9">
        <w:tc>
          <w:tcPr>
            <w:tcW w:w="8773" w:type="dxa"/>
            <w:hideMark/>
          </w:tcPr>
          <w:p w:rsidR="00184AD6" w:rsidRDefault="00184AD6" w:rsidP="00B11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…………...……………………………………………………</w:t>
            </w:r>
          </w:p>
        </w:tc>
        <w:tc>
          <w:tcPr>
            <w:tcW w:w="798" w:type="dxa"/>
            <w:hideMark/>
          </w:tcPr>
          <w:p w:rsidR="00184AD6" w:rsidRDefault="00184AD6" w:rsidP="00B11E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184AD6" w:rsidRDefault="00184AD6" w:rsidP="0018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184AD6" w:rsidRDefault="00184AD6" w:rsidP="00184A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исследователи»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область, город Первоуральск, Муниципальное автономное дошкольное общеобразовательное учреждение «Детский сад №9» - «Детский сад №1» 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Нормативные основания реализации </w:t>
            </w:r>
          </w:p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1"/>
                <w:color w:val="000000"/>
                <w:sz w:val="28"/>
                <w:szCs w:val="28"/>
                <w:lang w:eastAsia="en-US"/>
              </w:rPr>
              <w:t>Федеральный закон от 29.12.2012 N 273-ФЗ  «Об образовании в Российской Федерации» (ред. от 03.02.2014) (ст.10, п.4)</w:t>
            </w:r>
          </w:p>
          <w:p w:rsidR="00184AD6" w:rsidRPr="004E6978" w:rsidRDefault="00184AD6" w:rsidP="00B11EA9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  <w:lang w:eastAsia="en-US"/>
              </w:rPr>
            </w:pPr>
            <w:r w:rsidRPr="004E6978">
              <w:rPr>
                <w:rStyle w:val="c1"/>
                <w:rFonts w:eastAsiaTheme="minorHAnsi"/>
                <w:sz w:val="28"/>
                <w:szCs w:val="28"/>
                <w:lang w:eastAsia="en-US"/>
              </w:rPr>
              <w:t>Федеральный государственный образовательный стандарт дошкольного образования</w:t>
            </w:r>
            <w:r w:rsidRPr="004E6978">
              <w:rPr>
                <w:rStyle w:val="c1"/>
                <w:sz w:val="28"/>
                <w:szCs w:val="28"/>
              </w:rPr>
              <w:t xml:space="preserve"> (утв. Приказом Министерс</w:t>
            </w:r>
            <w:r>
              <w:rPr>
                <w:rStyle w:val="c1"/>
                <w:sz w:val="28"/>
                <w:szCs w:val="28"/>
              </w:rPr>
              <w:t>т</w:t>
            </w:r>
            <w:r w:rsidRPr="004E6978">
              <w:rPr>
                <w:rStyle w:val="c1"/>
                <w:sz w:val="28"/>
                <w:szCs w:val="28"/>
              </w:rPr>
              <w:t>ва образования и науки от 17 октября 2013 г. № 1155)</w:t>
            </w:r>
            <w:r>
              <w:rPr>
                <w:rStyle w:val="c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1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c1"/>
                <w:sz w:val="28"/>
                <w:szCs w:val="28"/>
              </w:rPr>
              <w:t xml:space="preserve">п.1.4 аб.4, п.1.4 </w:t>
            </w:r>
            <w:proofErr w:type="spellStart"/>
            <w:r>
              <w:rPr>
                <w:rStyle w:val="c1"/>
                <w:sz w:val="28"/>
                <w:szCs w:val="28"/>
              </w:rPr>
              <w:t>аб</w:t>
            </w:r>
            <w:proofErr w:type="spellEnd"/>
            <w:r>
              <w:rPr>
                <w:rStyle w:val="c1"/>
                <w:sz w:val="28"/>
                <w:szCs w:val="28"/>
              </w:rPr>
              <w:t>. 7, п.2.6)</w:t>
            </w:r>
            <w:r w:rsidRPr="004E6978">
              <w:rPr>
                <w:rStyle w:val="c1"/>
                <w:sz w:val="28"/>
                <w:szCs w:val="28"/>
              </w:rPr>
              <w:t>.</w:t>
            </w:r>
          </w:p>
          <w:p w:rsidR="00184AD6" w:rsidRPr="00555EDC" w:rsidRDefault="00184AD6" w:rsidP="00B1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Санитарно-эпидемиологические правила и нормативы СанПиН 2.2.2/2.4.1340-03 (с изменениями от 25 апреля 2007 г., 30 апреля 2010 г., 3 сентября 2010) «Гигиенические требования к персональным электронно-вычислительным </w:t>
            </w:r>
            <w:r w:rsidRPr="0055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машинам и организации работы» (п.12).</w:t>
            </w:r>
          </w:p>
          <w:p w:rsidR="00184AD6" w:rsidRPr="00555EDC" w:rsidRDefault="00184AD6" w:rsidP="00B1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 (п.5.7).</w:t>
            </w:r>
          </w:p>
          <w:p w:rsidR="00184AD6" w:rsidRPr="004279C5" w:rsidRDefault="00184AD6" w:rsidP="00B1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D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(п.11.10)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идеи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мультимедийных презентаций  позволят сделать занятия эмоционально окрашенными, привлекательными вызывают у ребенка живой интерес, что будет способствовать хорошей результативности занятия.</w:t>
            </w:r>
          </w:p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красочных презентаций, наполненных цветом, звуком, видео обеспечит активизацию познавательных интересов детей, умений ориентироваться в информационном пространстве, где концентрируются произвольные действия, облегчается понимание и освоение информации. 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условия для развития познавательной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активности дошкольника путем организации познавательной деятельности ребенка с использованием ИКТ.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Развивающие</w:t>
            </w:r>
          </w:p>
          <w:p w:rsidR="00184AD6" w:rsidRDefault="00184AD6" w:rsidP="00B11EA9">
            <w:pPr>
              <w:pStyle w:val="a3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кругозор и обогатить словарный запас детей, развивать связную речь</w:t>
            </w:r>
          </w:p>
          <w:p w:rsidR="00184AD6" w:rsidRDefault="00184AD6" w:rsidP="00B11EA9">
            <w:pPr>
              <w:pStyle w:val="a3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и развивать у детей навыки исследовательской и творческой работы</w:t>
            </w:r>
          </w:p>
          <w:p w:rsidR="00184AD6" w:rsidRDefault="00184AD6" w:rsidP="00B11EA9">
            <w:pPr>
              <w:pStyle w:val="a3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познавательную мотивацию, интерес к новому</w:t>
            </w:r>
          </w:p>
          <w:p w:rsidR="00184AD6" w:rsidRDefault="00184AD6" w:rsidP="00B11EA9">
            <w:pPr>
              <w:pStyle w:val="a3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умение работать по алгоритму или образцу</w:t>
            </w:r>
          </w:p>
          <w:p w:rsidR="00184AD6" w:rsidRDefault="00184AD6" w:rsidP="00B11EA9">
            <w:pPr>
              <w:pStyle w:val="a3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навыки анализа и сравнения</w:t>
            </w:r>
          </w:p>
          <w:p w:rsidR="00184AD6" w:rsidRDefault="00184AD6" w:rsidP="00B11EA9">
            <w:pPr>
              <w:pStyle w:val="a3"/>
              <w:tabs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Воспитательные</w:t>
            </w:r>
          </w:p>
          <w:p w:rsidR="00184AD6" w:rsidRDefault="00184AD6" w:rsidP="00B11EA9">
            <w:pPr>
              <w:pStyle w:val="a3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детей интерес к окружающему миру</w:t>
            </w:r>
          </w:p>
          <w:p w:rsidR="00184AD6" w:rsidRDefault="00184AD6" w:rsidP="00B11EA9">
            <w:pPr>
              <w:pStyle w:val="a3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воспитывать стремление к достижению наилучшего результата, готовность прилагать усилия</w:t>
            </w:r>
          </w:p>
          <w:p w:rsidR="00184AD6" w:rsidRDefault="00184AD6" w:rsidP="00B11EA9">
            <w:pPr>
              <w:pStyle w:val="a3"/>
              <w:tabs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Образовательные</w:t>
            </w:r>
          </w:p>
          <w:p w:rsidR="00184AD6" w:rsidRDefault="00184AD6" w:rsidP="00B11EA9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асширить представление детей о физических свойствах окружающего мира;</w:t>
            </w:r>
          </w:p>
          <w:p w:rsidR="00184AD6" w:rsidRDefault="00184AD6" w:rsidP="00B11EA9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обучать приемам поиска информации</w:t>
            </w:r>
          </w:p>
          <w:p w:rsidR="00184AD6" w:rsidRPr="00494BCF" w:rsidRDefault="00184AD6" w:rsidP="00B11EA9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обучать приемам планирования работы</w:t>
            </w:r>
          </w:p>
          <w:p w:rsidR="00184AD6" w:rsidRDefault="00184AD6" w:rsidP="00B11EA9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первичных представлений о себе, других людях, объектах окружающего мира.</w:t>
            </w:r>
          </w:p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Методические:</w:t>
            </w:r>
          </w:p>
          <w:p w:rsidR="00184AD6" w:rsidRPr="004C779F" w:rsidRDefault="00184AD6" w:rsidP="00B11EA9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адаптировать приемы работы с ИКТ для работы с младшими дошкольниками.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 предмет педагогической деятельности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Объект: развитие познавательной активности у детей младшего дошкольного возраста </w:t>
            </w:r>
          </w:p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презентации как средство развития познавательной активности у детей младшего дошкольного возраста 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природосообразности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восприятием;</w:t>
            </w:r>
          </w:p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 психологической комфортности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заключается в снятии стрессовых факторов;</w:t>
            </w:r>
          </w:p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 интеграции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субкультура);</w:t>
            </w:r>
          </w:p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Принцип дифференцированного подхода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      </w:r>
          </w:p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деятельности.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учебный год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проекта: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родители, воспитатели, учитель информатики из школы-партнера.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993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партнеры (с указанием направлений взаимодействия)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школа № 1. сотрудничество с учителем информатики в вопросах покупки, установки и эксплуатации мультимедийного оборудования.</w:t>
            </w:r>
          </w:p>
          <w:p w:rsidR="00184AD6" w:rsidRDefault="00184AD6" w:rsidP="00B11EA9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spacing w:after="0" w:line="240" w:lineRule="auto"/>
              <w:ind w:left="35" w:hanging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колледж», сотрудничество с педагогами и методистами по вопросам организации образовательного процесса в ДОУ с использованием мультимедийных презентаций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и социальный эффект реализации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Для детей:</w:t>
            </w:r>
          </w:p>
          <w:p w:rsidR="00184AD6" w:rsidRDefault="00184AD6" w:rsidP="00B11EA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 детей расширится кругозор и обогатится словарный запас, улучшится связную речь</w:t>
            </w:r>
          </w:p>
          <w:p w:rsidR="00184AD6" w:rsidRDefault="00184AD6" w:rsidP="00B11EA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дети приобретут навыки исследовательской и творческой работы</w:t>
            </w:r>
          </w:p>
          <w:p w:rsidR="00184AD6" w:rsidRDefault="00184AD6" w:rsidP="00B11EA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появится познавательная мотивация, интерес к новому,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интерес к окружающему миру.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84AD6" w:rsidRDefault="00184AD6" w:rsidP="00B11EA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обогатится чувственный опыт ребёнка.</w:t>
            </w:r>
          </w:p>
          <w:p w:rsidR="00184AD6" w:rsidRDefault="00184AD6" w:rsidP="00B11EA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асширить представление детей о физических свойствах окружающего мира;</w:t>
            </w:r>
          </w:p>
          <w:p w:rsidR="00184AD6" w:rsidRDefault="00184AD6" w:rsidP="00B11EA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асширить представление об использовании человеком факторов природной среды;</w:t>
            </w:r>
          </w:p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сформируются первичные представления о себе, других людях, объектах окружающего мира.</w:t>
            </w:r>
          </w:p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Для педагогов:</w:t>
            </w:r>
          </w:p>
          <w:p w:rsidR="00184AD6" w:rsidRDefault="00184AD6" w:rsidP="00B11EA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будут адаптированы приемы работы с ИКТ для работы с младшими дошкольниками</w:t>
            </w:r>
          </w:p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разработана форма мониторинга для изучения динамики развития познавательной активности у детей младшего дошкольного возраста</w:t>
            </w:r>
          </w:p>
          <w:p w:rsidR="00184AD6" w:rsidRDefault="00184AD6" w:rsidP="00B11E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Для родителей</w:t>
            </w:r>
          </w:p>
          <w:p w:rsidR="00184AD6" w:rsidRDefault="00184AD6" w:rsidP="00B11EA9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созданы условия в семье для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познавательной активности детей;</w:t>
            </w:r>
          </w:p>
          <w:p w:rsidR="00184AD6" w:rsidRDefault="00184AD6" w:rsidP="00B11EA9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укрепятся отношения в системе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родитель-дети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Критерии оценки эффективности реализации проекта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познавательной активности у детей младшего дошкольного возраста;</w:t>
            </w:r>
          </w:p>
          <w:p w:rsidR="00184AD6" w:rsidRDefault="00184AD6" w:rsidP="00B11EA9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степени участия родителей в познавательной деятельности ребенка и в поддержании его познавательной активности;</w:t>
            </w:r>
          </w:p>
          <w:p w:rsidR="00184AD6" w:rsidRDefault="00184AD6" w:rsidP="00B11EA9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использование педагогами ИКТ для работы в рамках различных образовательных областей;</w:t>
            </w:r>
          </w:p>
          <w:p w:rsidR="00184AD6" w:rsidRDefault="00184AD6" w:rsidP="00B11EA9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методических рекомендаций по использованию ИКТ в работе с дошкольниками.</w:t>
            </w:r>
          </w:p>
        </w:tc>
      </w:tr>
      <w:tr w:rsidR="00184AD6" w:rsidTr="00B11EA9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 (если необходимо)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D6" w:rsidRDefault="00184AD6" w:rsidP="00B11EA9">
            <w:pPr>
              <w:tabs>
                <w:tab w:val="left" w:pos="0"/>
                <w:tab w:val="left" w:pos="321"/>
                <w:tab w:val="left" w:pos="1134"/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спонсорских средств, добровольные пожертвования родителей, средства ДОО</w:t>
            </w:r>
          </w:p>
        </w:tc>
      </w:tr>
    </w:tbl>
    <w:p w:rsidR="00184AD6" w:rsidRDefault="00184AD6" w:rsidP="00184AD6">
      <w:pPr>
        <w:rPr>
          <w:rFonts w:ascii="Times New Roman" w:hAnsi="Times New Roman" w:cs="Times New Roman"/>
          <w:sz w:val="28"/>
          <w:szCs w:val="28"/>
        </w:rPr>
      </w:pP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184AD6" w:rsidRDefault="00184AD6" w:rsidP="00184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D6" w:rsidRDefault="00184AD6" w:rsidP="00184AD6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 и необходимость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познавательной активности детей определяются реальными потребностями системы дошкольного образования и существующими противоречиями: между актуальной необходимостью развития познавательной активности дошкольников и недостаточным использованием возможностей ИКТ как средства решения этой задачи, а также недостаточной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ИКТ-компетентностью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педагогов.</w:t>
      </w:r>
      <w:r>
        <w:rPr>
          <w:sz w:val="28"/>
          <w:szCs w:val="28"/>
        </w:rPr>
        <w:t> </w:t>
      </w:r>
    </w:p>
    <w:p w:rsidR="00184AD6" w:rsidRPr="00B149EA" w:rsidRDefault="00184AD6" w:rsidP="00184AD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Приказе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 (пункт 2.6) отмечается: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555EDC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активности» [2]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</w:t>
      </w:r>
      <w:r w:rsidRPr="00555EDC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184AD6" w:rsidRDefault="00184AD6" w:rsidP="00184AD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Познавательная активность понимается нами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взрослого, осуществляемого в процессе гуманистического взаимодействия,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сотрудничества, сотворчества. Поэтому взрослому важно в процессе обучения, поддерживая познавательную активность, создавать детям условия для самостоятельного поиска информации. Собственный опыт работы с детьми показывает: если ребёнок понимает новый материал, осознаёт, что ему нужно сделать и как, он всегда активен, проявляет большое желание исполнить задание и стремится продолжить работу в этом направлении</w:t>
      </w:r>
      <w:r w:rsidRPr="00FF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с.32</w:t>
      </w:r>
      <w:r w:rsidRPr="00FF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84AD6" w:rsidRDefault="00184AD6" w:rsidP="00184AD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рассматривая теоретические основы развития познавательной активности детей дошкольного возраста, можно сделать вывод, что познавательная активность – это стремление к наиболее полному познанию предметов и явлений окружающего мира. Под познавательной активностью детей дошкольного возраста подразумевается самостоятельная, инициативная деятельность ребёнка, направленная на познание окружающей действительности.</w:t>
      </w:r>
    </w:p>
    <w:p w:rsidR="00184AD6" w:rsidRPr="00FF1328" w:rsidRDefault="00184AD6" w:rsidP="00184AD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условиях, решая проблему познавательного развития, нельзя не оценить возможности широкого внедрения новых информационно-коммуникационных технологий (ИКТ) в образовательную деятельность ДОУ. Использование ИКТ дает возможность обогатить, качественно обновить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-образовательный процесс в ДОУ и повысить его эффективность. 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 </w:t>
      </w:r>
      <w:r w:rsidRPr="00FF1328">
        <w:rPr>
          <w:rStyle w:val="c1"/>
          <w:rFonts w:ascii="Times New Roman" w:hAnsi="Times New Roman" w:cs="Times New Roman"/>
          <w:sz w:val="28"/>
          <w:szCs w:val="28"/>
        </w:rPr>
        <w:t>[5</w:t>
      </w:r>
      <w:r>
        <w:rPr>
          <w:rStyle w:val="c1"/>
          <w:rFonts w:ascii="Times New Roman" w:hAnsi="Times New Roman" w:cs="Times New Roman"/>
          <w:sz w:val="28"/>
          <w:szCs w:val="28"/>
        </w:rPr>
        <w:t>, с.21</w:t>
      </w:r>
      <w:r w:rsidRPr="00FF1328">
        <w:rPr>
          <w:rStyle w:val="c1"/>
          <w:rFonts w:ascii="Times New Roman" w:hAnsi="Times New Roman" w:cs="Times New Roman"/>
          <w:sz w:val="28"/>
          <w:szCs w:val="28"/>
        </w:rPr>
        <w:t>]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184AD6" w:rsidRPr="00555EDC" w:rsidRDefault="00184AD6" w:rsidP="00184A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Мышление у детей наглядно-образное, это следует обязательно учитывать в процессе обучения. Отличный способ усвоения новой информации – мультимедийные презентации, выполненные с помощью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может быть как профессиональное слайд-шоу с музыкальным сопровождением, эффектами и вставками видеороликов, так и </w:t>
      </w:r>
      <w:r w:rsidRPr="00555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презентация, состоящая всего лишь из фотографий и картинок. </w:t>
      </w:r>
    </w:p>
    <w:p w:rsidR="002A1AA0" w:rsidRDefault="002A1AA0"/>
    <w:p w:rsidR="00551501" w:rsidRPr="00551501" w:rsidRDefault="00551501">
      <w:pPr>
        <w:rPr>
          <w:color w:val="FF0000"/>
          <w:sz w:val="28"/>
          <w:szCs w:val="28"/>
        </w:rPr>
      </w:pPr>
      <w:bookmarkStart w:id="0" w:name="_GoBack"/>
      <w:r w:rsidRPr="00551501">
        <w:rPr>
          <w:color w:val="FF0000"/>
          <w:sz w:val="28"/>
          <w:szCs w:val="28"/>
        </w:rPr>
        <w:lastRenderedPageBreak/>
        <w:t>Скачать полную версию проекта можно после оплаты. Цена 300 руб. В интернете не выкладывался.</w:t>
      </w:r>
      <w:bookmarkEnd w:id="0"/>
    </w:p>
    <w:sectPr w:rsidR="00551501" w:rsidRPr="0055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189"/>
    <w:multiLevelType w:val="hybridMultilevel"/>
    <w:tmpl w:val="D1649886"/>
    <w:lvl w:ilvl="0" w:tplc="506E130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3D31"/>
    <w:multiLevelType w:val="hybridMultilevel"/>
    <w:tmpl w:val="79A893FC"/>
    <w:lvl w:ilvl="0" w:tplc="506E130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07C2"/>
    <w:multiLevelType w:val="hybridMultilevel"/>
    <w:tmpl w:val="DDCA3094"/>
    <w:lvl w:ilvl="0" w:tplc="506E130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3317"/>
    <w:multiLevelType w:val="hybridMultilevel"/>
    <w:tmpl w:val="7714D5CE"/>
    <w:lvl w:ilvl="0" w:tplc="506E130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F35FA"/>
    <w:multiLevelType w:val="hybridMultilevel"/>
    <w:tmpl w:val="0A52687C"/>
    <w:lvl w:ilvl="0" w:tplc="506E130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6"/>
    <w:rsid w:val="00184AD6"/>
    <w:rsid w:val="002A1AA0"/>
    <w:rsid w:val="005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D6"/>
    <w:pPr>
      <w:ind w:left="720"/>
      <w:contextualSpacing/>
    </w:pPr>
  </w:style>
  <w:style w:type="paragraph" w:customStyle="1" w:styleId="c0">
    <w:name w:val="c0"/>
    <w:basedOn w:val="a"/>
    <w:rsid w:val="001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AD6"/>
  </w:style>
  <w:style w:type="character" w:customStyle="1" w:styleId="c1">
    <w:name w:val="c1"/>
    <w:basedOn w:val="a0"/>
    <w:rsid w:val="00184AD6"/>
  </w:style>
  <w:style w:type="table" w:styleId="a4">
    <w:name w:val="Table Grid"/>
    <w:basedOn w:val="a1"/>
    <w:uiPriority w:val="59"/>
    <w:rsid w:val="0018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D6"/>
    <w:pPr>
      <w:ind w:left="720"/>
      <w:contextualSpacing/>
    </w:pPr>
  </w:style>
  <w:style w:type="paragraph" w:customStyle="1" w:styleId="c0">
    <w:name w:val="c0"/>
    <w:basedOn w:val="a"/>
    <w:rsid w:val="001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AD6"/>
  </w:style>
  <w:style w:type="character" w:customStyle="1" w:styleId="c1">
    <w:name w:val="c1"/>
    <w:basedOn w:val="a0"/>
    <w:rsid w:val="00184AD6"/>
  </w:style>
  <w:style w:type="table" w:styleId="a4">
    <w:name w:val="Table Grid"/>
    <w:basedOn w:val="a1"/>
    <w:uiPriority w:val="59"/>
    <w:rsid w:val="0018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2018-08-18T11:29:00Z</dcterms:created>
  <dcterms:modified xsi:type="dcterms:W3CDTF">2018-08-18T11:30:00Z</dcterms:modified>
</cp:coreProperties>
</file>